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980EC" w14:textId="09E65D7E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D79DAFD" wp14:editId="36D2D9F4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A29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Pr="00ED7434">
        <w:rPr>
          <w:rFonts w:ascii="Arial" w:hAnsi="Arial" w:cs="Arial"/>
          <w:sz w:val="24"/>
          <w:szCs w:val="24"/>
        </w:rPr>
        <w:t xml:space="preserve"> DE BALSA NOVA</w:t>
      </w:r>
    </w:p>
    <w:p w14:paraId="6203BDF1" w14:textId="659D66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A57A2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449AA915" w14:textId="77777777" w:rsidR="0002355F" w:rsidRPr="0002355F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7C555EFF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7A86213" w14:textId="77777777" w:rsidR="00152B4A" w:rsidRDefault="00152B4A" w:rsidP="0002355F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722A4AB4" w14:textId="38A68905" w:rsidR="0002355F" w:rsidRPr="002C4282" w:rsidRDefault="00D82DA1" w:rsidP="0002355F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Assunto 627 - URB</w:t>
      </w:r>
      <w:r w:rsidR="00137792">
        <w:rPr>
          <w:rFonts w:ascii="Arial" w:hAnsi="Arial" w:cs="Arial"/>
          <w:b/>
          <w:sz w:val="18"/>
          <w:szCs w:val="18"/>
        </w:rPr>
        <w:t xml:space="preserve"> </w:t>
      </w:r>
      <w:r w:rsidR="00540404">
        <w:rPr>
          <w:rFonts w:ascii="Arial" w:hAnsi="Arial" w:cs="Arial"/>
          <w:b/>
          <w:sz w:val="18"/>
          <w:szCs w:val="18"/>
        </w:rPr>
        <w:t>–</w:t>
      </w:r>
      <w:r w:rsidR="00137792">
        <w:rPr>
          <w:rFonts w:ascii="Arial" w:hAnsi="Arial" w:cs="Arial"/>
          <w:b/>
          <w:sz w:val="18"/>
          <w:szCs w:val="18"/>
        </w:rPr>
        <w:t xml:space="preserve"> </w:t>
      </w:r>
      <w:r w:rsidR="0033719B">
        <w:rPr>
          <w:rFonts w:ascii="Arial" w:hAnsi="Arial" w:cs="Arial"/>
          <w:b/>
          <w:sz w:val="18"/>
          <w:szCs w:val="18"/>
        </w:rPr>
        <w:t>NOVO PONTO DE ILUMINAÇÃO PÚBLICA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2355F" w:rsidRPr="002C4282" w14:paraId="12E37C7F" w14:textId="77777777" w:rsidTr="00943D0B">
        <w:trPr>
          <w:trHeight w:val="429"/>
        </w:trPr>
        <w:tc>
          <w:tcPr>
            <w:tcW w:w="6804" w:type="dxa"/>
            <w:gridSpan w:val="2"/>
            <w:vAlign w:val="center"/>
          </w:tcPr>
          <w:p w14:paraId="5B80D526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402" w:type="dxa"/>
            <w:vAlign w:val="center"/>
          </w:tcPr>
          <w:p w14:paraId="787DF316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42813E23" w14:textId="77777777" w:rsidTr="00943D0B">
        <w:trPr>
          <w:trHeight w:val="421"/>
        </w:trPr>
        <w:tc>
          <w:tcPr>
            <w:tcW w:w="6804" w:type="dxa"/>
            <w:gridSpan w:val="2"/>
            <w:vAlign w:val="center"/>
          </w:tcPr>
          <w:p w14:paraId="3C2BBE06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  <w:tc>
          <w:tcPr>
            <w:tcW w:w="3402" w:type="dxa"/>
            <w:vAlign w:val="center"/>
          </w:tcPr>
          <w:p w14:paraId="7525B442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</w:tr>
      <w:tr w:rsidR="00E32748" w:rsidRPr="002C4282" w14:paraId="0719A184" w14:textId="77777777" w:rsidTr="00943D0B">
        <w:trPr>
          <w:trHeight w:val="399"/>
        </w:trPr>
        <w:tc>
          <w:tcPr>
            <w:tcW w:w="10206" w:type="dxa"/>
            <w:gridSpan w:val="3"/>
            <w:vAlign w:val="center"/>
          </w:tcPr>
          <w:p w14:paraId="7339AFC9" w14:textId="77777777" w:rsidR="00E32748" w:rsidRPr="002C4282" w:rsidRDefault="00E32748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7C65302" w14:textId="77777777" w:rsidTr="00943D0B">
        <w:trPr>
          <w:trHeight w:val="405"/>
        </w:trPr>
        <w:tc>
          <w:tcPr>
            <w:tcW w:w="10206" w:type="dxa"/>
            <w:gridSpan w:val="3"/>
            <w:vAlign w:val="center"/>
          </w:tcPr>
          <w:p w14:paraId="7D560337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63E5B6C" w14:textId="77777777" w:rsidTr="00943D0B">
        <w:trPr>
          <w:trHeight w:val="397"/>
        </w:trPr>
        <w:tc>
          <w:tcPr>
            <w:tcW w:w="3402" w:type="dxa"/>
            <w:vAlign w:val="center"/>
          </w:tcPr>
          <w:p w14:paraId="3E6B61A6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388DE2B0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1145FDC7" w14:textId="77777777" w:rsidR="0002355F" w:rsidRPr="00943D0B" w:rsidRDefault="0002355F" w:rsidP="000235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45256FF8" w14:textId="77777777" w:rsidR="0002355F" w:rsidRDefault="003E32F7" w:rsidP="003C0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Documentos necessários</w:t>
      </w:r>
      <w:r w:rsidR="0033719B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14:paraId="48454B2B" w14:textId="77777777" w:rsidR="003E32F7" w:rsidRPr="002C4282" w:rsidRDefault="003E32F7" w:rsidP="003C0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6194CD" w14:textId="77777777" w:rsidR="003C09B8" w:rsidRPr="00540404" w:rsidRDefault="003C09B8" w:rsidP="00A57A29">
      <w:pPr>
        <w:pStyle w:val="Pargrafoda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do CPF e RG do requerente.</w:t>
      </w:r>
    </w:p>
    <w:p w14:paraId="2B9650B2" w14:textId="199C1676" w:rsidR="0033719B" w:rsidRDefault="009B65A0" w:rsidP="00A57A29">
      <w:pPr>
        <w:pStyle w:val="Pargrafoda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 xml:space="preserve">Comprovante de </w:t>
      </w:r>
      <w:r w:rsidR="00D44549">
        <w:rPr>
          <w:rFonts w:ascii="Arial" w:hAnsi="Arial" w:cs="Arial"/>
          <w:sz w:val="20"/>
          <w:szCs w:val="20"/>
        </w:rPr>
        <w:t>Endereço</w:t>
      </w:r>
      <w:r w:rsidR="00D82DA1">
        <w:rPr>
          <w:rFonts w:ascii="Arial" w:hAnsi="Arial" w:cs="Arial"/>
          <w:sz w:val="20"/>
          <w:szCs w:val="20"/>
        </w:rPr>
        <w:t xml:space="preserve"> (conta de luz)</w:t>
      </w:r>
      <w:r w:rsidR="00D1765B" w:rsidRPr="00540404">
        <w:rPr>
          <w:rFonts w:ascii="Arial" w:hAnsi="Arial" w:cs="Arial"/>
          <w:sz w:val="20"/>
          <w:szCs w:val="20"/>
        </w:rPr>
        <w:t>.</w:t>
      </w:r>
    </w:p>
    <w:p w14:paraId="40A2766F" w14:textId="2ED2461D" w:rsidR="00D44549" w:rsidRDefault="00D44549" w:rsidP="00A57A29">
      <w:pPr>
        <w:pStyle w:val="Pargrafoda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 do ponto solicitado</w:t>
      </w:r>
      <w:r w:rsidR="00A57A29">
        <w:rPr>
          <w:rFonts w:ascii="Arial" w:hAnsi="Arial" w:cs="Arial"/>
          <w:sz w:val="20"/>
          <w:szCs w:val="20"/>
        </w:rPr>
        <w:t xml:space="preserve"> (mapa, planta, croqui</w:t>
      </w:r>
      <w:r w:rsidR="00D82DA1">
        <w:rPr>
          <w:rFonts w:ascii="Arial" w:hAnsi="Arial" w:cs="Arial"/>
          <w:sz w:val="20"/>
          <w:szCs w:val="20"/>
        </w:rPr>
        <w:t xml:space="preserve"> ou localização via Google Earth</w:t>
      </w:r>
      <w:r w:rsidR="00A57A2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BB5FFB3" w14:textId="77777777" w:rsidR="00A57A29" w:rsidRPr="0033719B" w:rsidRDefault="00A57A29" w:rsidP="00A57A29">
      <w:pPr>
        <w:pStyle w:val="PargrafodaLista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3A65BE3" w14:textId="77777777" w:rsidR="00D1765B" w:rsidRDefault="00D1765B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Os documentos anexados não serão devolvidos</w:t>
      </w:r>
      <w:r w:rsidR="002C4282">
        <w:rPr>
          <w:rFonts w:ascii="Arial" w:hAnsi="Arial" w:cs="Arial"/>
          <w:sz w:val="18"/>
          <w:szCs w:val="18"/>
        </w:rPr>
        <w:t>.</w:t>
      </w:r>
    </w:p>
    <w:p w14:paraId="101FEBF5" w14:textId="77777777" w:rsidR="0033719B" w:rsidRDefault="0033719B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33ABDD56" w14:textId="77777777" w:rsidR="0033719B" w:rsidRDefault="0033719B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63570315" w14:textId="77777777" w:rsidR="0033719B" w:rsidRDefault="0033719B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3F0339E6" w14:textId="77777777" w:rsidR="00F907D6" w:rsidRDefault="00F907D6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79D11214" w14:textId="77777777" w:rsidR="002C4282" w:rsidRDefault="002C4282" w:rsidP="00F907D6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 serem verdadeiras as informações prestadas e assumo total responsabilidade pelas mesmas, nos termos da legislação em vigor.</w:t>
      </w:r>
    </w:p>
    <w:p w14:paraId="64AF8E30" w14:textId="77777777" w:rsidR="00980159" w:rsidRDefault="00980159" w:rsidP="00F907D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DEEAA45" w14:textId="77777777" w:rsidR="00980159" w:rsidRDefault="00980159" w:rsidP="00F907D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806E2F3" w14:textId="77777777" w:rsidR="00980159" w:rsidRDefault="00980159" w:rsidP="00F907D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B3D3B81" w14:textId="77777777" w:rsidR="00ED7434" w:rsidRDefault="002C4282" w:rsidP="00F907D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Balsa Nova,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 w:rsidR="00E32748">
        <w:rPr>
          <w:rFonts w:ascii="Arial" w:hAnsi="Arial" w:cs="Arial"/>
          <w:sz w:val="18"/>
          <w:szCs w:val="18"/>
        </w:rPr>
        <w:t xml:space="preserve">      </w:t>
      </w:r>
      <w:proofErr w:type="gramStart"/>
      <w:r w:rsidR="00E32748">
        <w:rPr>
          <w:rFonts w:ascii="Arial" w:hAnsi="Arial" w:cs="Arial"/>
          <w:sz w:val="18"/>
          <w:szCs w:val="18"/>
        </w:rPr>
        <w:t xml:space="preserve">  </w:t>
      </w:r>
      <w:r w:rsidR="00EC49ED">
        <w:rPr>
          <w:rFonts w:ascii="Arial" w:hAnsi="Arial" w:cs="Arial"/>
          <w:sz w:val="18"/>
          <w:szCs w:val="18"/>
        </w:rPr>
        <w:t>.</w:t>
      </w:r>
      <w:proofErr w:type="gramEnd"/>
    </w:p>
    <w:p w14:paraId="47207252" w14:textId="77777777" w:rsidR="00F907D6" w:rsidRDefault="00F907D6" w:rsidP="00E32748">
      <w:pPr>
        <w:jc w:val="right"/>
        <w:rPr>
          <w:rFonts w:ascii="Arial" w:hAnsi="Arial" w:cs="Arial"/>
          <w:sz w:val="18"/>
          <w:szCs w:val="18"/>
        </w:rPr>
      </w:pPr>
    </w:p>
    <w:p w14:paraId="42CE7EF1" w14:textId="77777777" w:rsidR="00E32748" w:rsidRDefault="002C4282" w:rsidP="00E3274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06E8C483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2AC78AB7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44216001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4F6CD1D1" w14:textId="77777777" w:rsidR="00980159" w:rsidRDefault="00980159" w:rsidP="00E32748">
      <w:pPr>
        <w:jc w:val="right"/>
        <w:rPr>
          <w:rFonts w:ascii="Arial" w:hAnsi="Arial" w:cs="Arial"/>
          <w:sz w:val="18"/>
          <w:szCs w:val="18"/>
        </w:rPr>
      </w:pPr>
    </w:p>
    <w:p w14:paraId="2473871C" w14:textId="77777777" w:rsidR="00980159" w:rsidRDefault="00980159" w:rsidP="00152B4A">
      <w:pPr>
        <w:rPr>
          <w:rFonts w:ascii="Arial" w:hAnsi="Arial" w:cs="Arial"/>
          <w:sz w:val="18"/>
          <w:szCs w:val="18"/>
        </w:rPr>
      </w:pPr>
    </w:p>
    <w:p w14:paraId="73A4D631" w14:textId="77777777" w:rsidR="00D82DA1" w:rsidRDefault="00D82DA1" w:rsidP="00152B4A">
      <w:pPr>
        <w:spacing w:after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D82DA1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31C21" w14:textId="77777777" w:rsidR="00D82DA1" w:rsidRDefault="00D82DA1" w:rsidP="00D82DA1">
      <w:pPr>
        <w:spacing w:after="0" w:line="240" w:lineRule="auto"/>
      </w:pPr>
      <w:r>
        <w:separator/>
      </w:r>
    </w:p>
  </w:endnote>
  <w:endnote w:type="continuationSeparator" w:id="0">
    <w:p w14:paraId="08919015" w14:textId="77777777" w:rsidR="00D82DA1" w:rsidRDefault="00D82DA1" w:rsidP="00D8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8E68A" w14:textId="77777777" w:rsidR="00D82DA1" w:rsidRDefault="00D82DA1" w:rsidP="00D82DA1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57C0F647" w14:textId="77777777" w:rsidR="00D82DA1" w:rsidRDefault="00D82DA1" w:rsidP="00D82DA1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0B4D9D6" w14:textId="77777777" w:rsidR="00D82DA1" w:rsidRDefault="00D82DA1" w:rsidP="00D82DA1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5515AAA0" w14:textId="77777777" w:rsidR="00D82DA1" w:rsidRDefault="00D82DA1" w:rsidP="00D82DA1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3B3FABB2" w14:textId="77777777" w:rsidR="00D82DA1" w:rsidRPr="000D48AA" w:rsidRDefault="00D82DA1" w:rsidP="00D82DA1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AA90E7" w14:textId="77777777" w:rsidR="00D82DA1" w:rsidRDefault="00D82DA1" w:rsidP="00D82DA1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  <w:p w14:paraId="6E859B19" w14:textId="77777777" w:rsidR="00D82DA1" w:rsidRDefault="00D82DA1" w:rsidP="00D82DA1">
    <w:pPr>
      <w:spacing w:after="0"/>
      <w:jc w:val="center"/>
    </w:pPr>
    <w:r w:rsidRPr="000D48AA">
      <w:rPr>
        <w:rFonts w:ascii="Arial" w:hAnsi="Arial" w:cs="Arial"/>
        <w:b/>
        <w:sz w:val="18"/>
        <w:szCs w:val="18"/>
      </w:rPr>
      <w:t>Assunto:</w:t>
    </w:r>
    <w:r>
      <w:rPr>
        <w:rFonts w:ascii="Arial" w:hAnsi="Arial" w:cs="Arial"/>
        <w:sz w:val="18"/>
        <w:szCs w:val="18"/>
      </w:rPr>
      <w:t xml:space="preserve"> </w:t>
    </w:r>
    <w:r w:rsidRPr="00272F3D">
      <w:rPr>
        <w:rFonts w:ascii="Arial" w:hAnsi="Arial" w:cs="Arial"/>
        <w:sz w:val="18"/>
        <w:szCs w:val="18"/>
      </w:rPr>
      <w:t>681 - URB - CERTIDÃO EXPOSITIVA - DADOS CADASTRAIS REGISTRO DE IMÓVEIS</w:t>
    </w:r>
  </w:p>
  <w:p w14:paraId="4D05ACAF" w14:textId="77777777" w:rsidR="00D82DA1" w:rsidRDefault="00D82D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D1397" w14:textId="77777777" w:rsidR="00D82DA1" w:rsidRDefault="00D82DA1" w:rsidP="00D82DA1">
      <w:pPr>
        <w:spacing w:after="0" w:line="240" w:lineRule="auto"/>
      </w:pPr>
      <w:r>
        <w:separator/>
      </w:r>
    </w:p>
  </w:footnote>
  <w:footnote w:type="continuationSeparator" w:id="0">
    <w:p w14:paraId="15CD8448" w14:textId="77777777" w:rsidR="00D82DA1" w:rsidRDefault="00D82DA1" w:rsidP="00D8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1F6E2EB8"/>
    <w:lvl w:ilvl="0" w:tplc="B8CA9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12372"/>
    <w:rsid w:val="00021D07"/>
    <w:rsid w:val="0002355F"/>
    <w:rsid w:val="00092760"/>
    <w:rsid w:val="00137792"/>
    <w:rsid w:val="00152B4A"/>
    <w:rsid w:val="00250F66"/>
    <w:rsid w:val="00266605"/>
    <w:rsid w:val="002B2414"/>
    <w:rsid w:val="002C4282"/>
    <w:rsid w:val="003337A3"/>
    <w:rsid w:val="0033719B"/>
    <w:rsid w:val="003772B9"/>
    <w:rsid w:val="00381A54"/>
    <w:rsid w:val="003A0EC0"/>
    <w:rsid w:val="003A3248"/>
    <w:rsid w:val="003C09B8"/>
    <w:rsid w:val="003E32F7"/>
    <w:rsid w:val="00431CEB"/>
    <w:rsid w:val="00536DF5"/>
    <w:rsid w:val="00540404"/>
    <w:rsid w:val="005E4AE7"/>
    <w:rsid w:val="007A4618"/>
    <w:rsid w:val="007B7589"/>
    <w:rsid w:val="007F70B4"/>
    <w:rsid w:val="008F5959"/>
    <w:rsid w:val="00934D5A"/>
    <w:rsid w:val="00943D0B"/>
    <w:rsid w:val="00944AC6"/>
    <w:rsid w:val="00980159"/>
    <w:rsid w:val="009B65A0"/>
    <w:rsid w:val="00A03228"/>
    <w:rsid w:val="00A05793"/>
    <w:rsid w:val="00A23212"/>
    <w:rsid w:val="00A57A29"/>
    <w:rsid w:val="00B420F6"/>
    <w:rsid w:val="00B8562D"/>
    <w:rsid w:val="00B867CC"/>
    <w:rsid w:val="00BB49A4"/>
    <w:rsid w:val="00C56592"/>
    <w:rsid w:val="00CE1128"/>
    <w:rsid w:val="00CF630B"/>
    <w:rsid w:val="00D1765B"/>
    <w:rsid w:val="00D44549"/>
    <w:rsid w:val="00D526CF"/>
    <w:rsid w:val="00D66778"/>
    <w:rsid w:val="00D82DA1"/>
    <w:rsid w:val="00DD6B91"/>
    <w:rsid w:val="00E32748"/>
    <w:rsid w:val="00EC49ED"/>
    <w:rsid w:val="00ED7434"/>
    <w:rsid w:val="00F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CB2F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2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DA1"/>
  </w:style>
  <w:style w:type="paragraph" w:styleId="Rodap">
    <w:name w:val="footer"/>
    <w:basedOn w:val="Normal"/>
    <w:link w:val="RodapChar"/>
    <w:uiPriority w:val="99"/>
    <w:unhideWhenUsed/>
    <w:rsid w:val="00D82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DA1"/>
  </w:style>
  <w:style w:type="character" w:styleId="Hyperlink">
    <w:name w:val="Hyperlink"/>
    <w:basedOn w:val="Fontepargpadro"/>
    <w:uiPriority w:val="99"/>
    <w:unhideWhenUsed/>
    <w:rsid w:val="00D82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0E68-F5ED-4BA7-9A48-656E14B0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2016-07-26T18:39:00Z</cp:lastPrinted>
  <dcterms:created xsi:type="dcterms:W3CDTF">2024-08-20T11:50:00Z</dcterms:created>
  <dcterms:modified xsi:type="dcterms:W3CDTF">2024-08-20T11:50:00Z</dcterms:modified>
</cp:coreProperties>
</file>